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BD" w:rsidRPr="009E6BBD" w:rsidRDefault="009E6BBD" w:rsidP="009E6BBD">
      <w:pPr>
        <w:spacing w:line="360" w:lineRule="atLeast"/>
        <w:jc w:val="center"/>
        <w:rPr>
          <w:rFonts w:eastAsia="Times New Roman"/>
          <w:bCs/>
          <w:sz w:val="28"/>
          <w:szCs w:val="28"/>
        </w:rPr>
      </w:pPr>
      <w:bookmarkStart w:id="0" w:name="_GoBack"/>
      <w:bookmarkEnd w:id="0"/>
      <w:r w:rsidRPr="009E6BBD">
        <w:rPr>
          <w:rFonts w:eastAsia="Times New Roman"/>
          <w:bCs/>
          <w:sz w:val="28"/>
          <w:szCs w:val="28"/>
        </w:rPr>
        <w:t>January 23, 2014</w:t>
      </w:r>
    </w:p>
    <w:p w:rsidR="009E6BBD" w:rsidRDefault="009E6BBD" w:rsidP="00D05127">
      <w:pPr>
        <w:spacing w:line="360" w:lineRule="atLeast"/>
        <w:jc w:val="center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>Press Release</w:t>
      </w:r>
    </w:p>
    <w:p w:rsid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</w:p>
    <w:p w:rsidR="00D05127" w:rsidRDefault="00D05127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 xml:space="preserve">The newly formed </w:t>
      </w:r>
      <w:r w:rsidRPr="009E6BBD">
        <w:rPr>
          <w:rFonts w:eastAsia="Times New Roman"/>
          <w:bCs/>
          <w:i/>
          <w:sz w:val="28"/>
          <w:szCs w:val="28"/>
        </w:rPr>
        <w:t>Manufacturers Caring for Pickens County</w:t>
      </w:r>
      <w:r>
        <w:rPr>
          <w:rFonts w:eastAsia="Times New Roman"/>
          <w:bCs/>
          <w:sz w:val="28"/>
          <w:szCs w:val="28"/>
        </w:rPr>
        <w:t xml:space="preserve"> </w:t>
      </w:r>
      <w:r w:rsidRPr="009E6BBD">
        <w:rPr>
          <w:rFonts w:eastAsia="Times New Roman"/>
          <w:bCs/>
          <w:sz w:val="28"/>
          <w:szCs w:val="28"/>
        </w:rPr>
        <w:t>(MCPC) Forum has announced the first in a series of social outreach grants to local charities and community service organizations. This initial grant of One T</w:t>
      </w:r>
      <w:r w:rsidR="00D05127">
        <w:rPr>
          <w:rFonts w:eastAsia="Times New Roman"/>
          <w:bCs/>
          <w:sz w:val="28"/>
          <w:szCs w:val="28"/>
        </w:rPr>
        <w:t>housand dollars will be shared by</w:t>
      </w:r>
      <w:r w:rsidRPr="009E6BBD">
        <w:rPr>
          <w:rFonts w:eastAsia="Times New Roman"/>
          <w:bCs/>
          <w:sz w:val="28"/>
          <w:szCs w:val="28"/>
        </w:rPr>
        <w:t xml:space="preserve"> the Samaritan Health Clinic and Dream Center Easley (The Old Simpson Academy). Both organizations have demonstrated outstanding community efforts to benefit the residents of Pickens County.</w:t>
      </w:r>
    </w:p>
    <w:p w:rsidR="009E6BBD" w:rsidRPr="009E6BBD" w:rsidRDefault="009E6BBD" w:rsidP="009E6BBD">
      <w:pPr>
        <w:spacing w:line="360" w:lineRule="atLeast"/>
        <w:jc w:val="both"/>
        <w:rPr>
          <w:rFonts w:eastAsia="Times New Roman"/>
          <w:bCs/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 xml:space="preserve">Tom O'Hanlan, Chairman of MCPC, said "In this ever changing medical care environment, the Samaritan </w:t>
      </w:r>
      <w:r w:rsidR="00511D1C">
        <w:rPr>
          <w:rFonts w:eastAsia="Times New Roman"/>
          <w:bCs/>
          <w:sz w:val="28"/>
          <w:szCs w:val="28"/>
        </w:rPr>
        <w:t xml:space="preserve">Health </w:t>
      </w:r>
      <w:r w:rsidRPr="009E6BBD">
        <w:rPr>
          <w:rFonts w:eastAsia="Times New Roman"/>
          <w:bCs/>
          <w:sz w:val="28"/>
          <w:szCs w:val="28"/>
        </w:rPr>
        <w:t>Clinic provides a much needed benefit to the community. We are proud to support them."</w:t>
      </w:r>
    </w:p>
    <w:p w:rsidR="009E6BBD" w:rsidRPr="009E6BBD" w:rsidRDefault="009E6BBD" w:rsidP="009E6BBD">
      <w:pPr>
        <w:spacing w:line="360" w:lineRule="atLeast"/>
        <w:jc w:val="both"/>
        <w:rPr>
          <w:rFonts w:eastAsia="Times New Roman"/>
          <w:bCs/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>John Cutchin, President of Palmetto Plating Company, Inc., and MCPC board member, comme</w:t>
      </w:r>
      <w:r w:rsidR="00D05127">
        <w:rPr>
          <w:rFonts w:eastAsia="Times New Roman"/>
          <w:bCs/>
          <w:sz w:val="28"/>
          <w:szCs w:val="28"/>
        </w:rPr>
        <w:t>nted that “</w:t>
      </w:r>
      <w:r w:rsidR="00D05127" w:rsidRPr="00D05127">
        <w:rPr>
          <w:rFonts w:eastAsia="Times New Roman"/>
          <w:bCs/>
          <w:i/>
          <w:sz w:val="28"/>
          <w:szCs w:val="28"/>
        </w:rPr>
        <w:t>The Dream Center of Pickens County</w:t>
      </w:r>
      <w:r w:rsidR="00D05127">
        <w:rPr>
          <w:rFonts w:eastAsia="Times New Roman"/>
          <w:bCs/>
          <w:sz w:val="28"/>
          <w:szCs w:val="28"/>
        </w:rPr>
        <w:t xml:space="preserve"> is a local faith-based program that is focused on hunger relief, mentoring, credit counseling, education, and job placement.  They provide a unique service to Pickens County with an emphasis on helping those in need to achieve lives of </w:t>
      </w:r>
      <w:proofErr w:type="spellStart"/>
      <w:r w:rsidR="00D05127">
        <w:rPr>
          <w:rFonts w:eastAsia="Times New Roman"/>
          <w:bCs/>
          <w:sz w:val="28"/>
          <w:szCs w:val="28"/>
        </w:rPr>
        <w:t>self sufficiency</w:t>
      </w:r>
      <w:proofErr w:type="spellEnd"/>
      <w:r w:rsidR="00D05127">
        <w:rPr>
          <w:rFonts w:eastAsia="Times New Roman"/>
          <w:bCs/>
          <w:sz w:val="28"/>
          <w:szCs w:val="28"/>
        </w:rPr>
        <w:t>.”</w:t>
      </w:r>
    </w:p>
    <w:p w:rsidR="009E6BBD" w:rsidRPr="009E6BBD" w:rsidRDefault="009E6BBD" w:rsidP="009E6BBD">
      <w:pPr>
        <w:spacing w:line="360" w:lineRule="atLeast"/>
        <w:jc w:val="both"/>
        <w:rPr>
          <w:rFonts w:eastAsia="Times New Roman"/>
          <w:bCs/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Fonts w:eastAsia="Times New Roman"/>
          <w:bCs/>
          <w:sz w:val="28"/>
          <w:szCs w:val="28"/>
        </w:rPr>
      </w:pPr>
      <w:r w:rsidRPr="009E6BBD">
        <w:rPr>
          <w:rFonts w:eastAsia="Times New Roman"/>
          <w:bCs/>
          <w:sz w:val="28"/>
          <w:szCs w:val="28"/>
        </w:rPr>
        <w:t>From the MCPC website: "</w:t>
      </w:r>
      <w:r w:rsidRPr="009E6BBD">
        <w:rPr>
          <w:rStyle w:val="apple-style-span"/>
          <w:rFonts w:eastAsia="Times New Roman"/>
          <w:bCs/>
          <w:sz w:val="28"/>
          <w:szCs w:val="28"/>
        </w:rPr>
        <w:t>Our goal is to reach out to our Pickens County community, to enhance, develop, and enrich our socioeconomic values and conditions to higher levels."</w:t>
      </w:r>
    </w:p>
    <w:p w:rsidR="009E6BBD" w:rsidRPr="009E6BBD" w:rsidRDefault="009E6BBD" w:rsidP="009E6BBD">
      <w:pPr>
        <w:jc w:val="both"/>
        <w:rPr>
          <w:sz w:val="28"/>
          <w:szCs w:val="28"/>
        </w:rPr>
      </w:pPr>
    </w:p>
    <w:p w:rsidR="009E6BBD" w:rsidRPr="009E6BBD" w:rsidRDefault="009E6BBD" w:rsidP="009E6BBD">
      <w:pPr>
        <w:spacing w:line="360" w:lineRule="atLeast"/>
        <w:ind w:left="1440" w:firstLine="720"/>
        <w:jc w:val="both"/>
        <w:rPr>
          <w:rStyle w:val="apple-style-span"/>
          <w:rFonts w:eastAsia="Times New Roman"/>
          <w:bCs/>
          <w:sz w:val="28"/>
          <w:szCs w:val="28"/>
        </w:rPr>
      </w:pPr>
      <w:r w:rsidRPr="009E6BBD">
        <w:rPr>
          <w:rStyle w:val="apple-style-span"/>
          <w:rFonts w:eastAsia="Times New Roman"/>
          <w:bCs/>
          <w:sz w:val="28"/>
          <w:szCs w:val="28"/>
        </w:rPr>
        <w:t xml:space="preserve">MCPC recently worked with the Pickens County School District to update Guidance Counselors on current job skills needed and is in the process of giving Guidance Counselors and </w:t>
      </w:r>
      <w:proofErr w:type="gramStart"/>
      <w:r w:rsidRPr="009E6BBD">
        <w:rPr>
          <w:rStyle w:val="apple-style-span"/>
          <w:rFonts w:eastAsia="Times New Roman"/>
          <w:bCs/>
          <w:sz w:val="28"/>
          <w:szCs w:val="28"/>
        </w:rPr>
        <w:t>students</w:t>
      </w:r>
      <w:proofErr w:type="gramEnd"/>
      <w:r w:rsidRPr="009E6BBD">
        <w:rPr>
          <w:rStyle w:val="apple-style-span"/>
          <w:rFonts w:eastAsia="Times New Roman"/>
          <w:bCs/>
          <w:sz w:val="28"/>
          <w:szCs w:val="28"/>
        </w:rPr>
        <w:t xml:space="preserve"> tours of our facilities.</w:t>
      </w:r>
    </w:p>
    <w:p w:rsidR="00511D1C" w:rsidRDefault="00511D1C" w:rsidP="009E6BBD">
      <w:pPr>
        <w:ind w:left="1440" w:firstLine="720"/>
        <w:jc w:val="both"/>
        <w:rPr>
          <w:rStyle w:val="apple-style-span"/>
          <w:rFonts w:eastAsia="Times New Roman"/>
          <w:bCs/>
          <w:sz w:val="28"/>
          <w:szCs w:val="28"/>
        </w:rPr>
      </w:pPr>
    </w:p>
    <w:p w:rsidR="00CB0F9A" w:rsidRPr="00D05127" w:rsidRDefault="009E6BBD" w:rsidP="00D05127">
      <w:pPr>
        <w:ind w:left="1440" w:firstLine="720"/>
        <w:jc w:val="both"/>
        <w:rPr>
          <w:sz w:val="28"/>
          <w:szCs w:val="28"/>
        </w:rPr>
      </w:pPr>
      <w:r w:rsidRPr="009E6BBD">
        <w:rPr>
          <w:rStyle w:val="apple-style-span"/>
          <w:rFonts w:eastAsia="Times New Roman"/>
          <w:bCs/>
          <w:sz w:val="28"/>
          <w:szCs w:val="28"/>
        </w:rPr>
        <w:t>Stay tuned for future announcements.  Member companies are listed on the left.</w:t>
      </w:r>
      <w:r w:rsidR="00D05127">
        <w:rPr>
          <w:sz w:val="28"/>
          <w:szCs w:val="28"/>
        </w:rPr>
        <w:t xml:space="preserve">  </w:t>
      </w:r>
      <w:r w:rsidRPr="009E6BBD">
        <w:rPr>
          <w:rStyle w:val="apple-style-span"/>
          <w:rFonts w:eastAsia="Times New Roman"/>
          <w:bCs/>
          <w:sz w:val="28"/>
          <w:szCs w:val="28"/>
        </w:rPr>
        <w:t>Contact info and Website below.</w:t>
      </w:r>
    </w:p>
    <w:sectPr w:rsidR="00CB0F9A" w:rsidRPr="00D05127" w:rsidSect="00CB0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5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27" w:rsidRDefault="00D05127" w:rsidP="000C5D8C">
      <w:r>
        <w:separator/>
      </w:r>
    </w:p>
  </w:endnote>
  <w:endnote w:type="continuationSeparator" w:id="0">
    <w:p w:rsidR="00D05127" w:rsidRDefault="00D05127" w:rsidP="000C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0C5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0C5D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0C5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27" w:rsidRDefault="00D05127" w:rsidP="000C5D8C">
      <w:r>
        <w:separator/>
      </w:r>
    </w:p>
  </w:footnote>
  <w:footnote w:type="continuationSeparator" w:id="0">
    <w:p w:rsidR="00D05127" w:rsidRDefault="00D05127" w:rsidP="000C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9517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4453" o:spid="_x0000_s2068" type="#_x0000_t75" style="position:absolute;margin-left:0;margin-top:0;width:629.7pt;height:765.55pt;z-index:-251657216;mso-position-horizontal:center;mso-position-horizontal-relative:margin;mso-position-vertical:center;mso-position-vertical-relative:margin" o:allowincell="f">
          <v:imagedata r:id="rId1" o:title="MCPC Letterhead t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9517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4454" o:spid="_x0000_s2069" type="#_x0000_t75" style="position:absolute;margin-left:0;margin-top:0;width:629.7pt;height:765.55pt;z-index:-251656192;mso-position-horizontal:center;mso-position-horizontal-relative:margin;mso-position-vertical:center;mso-position-vertical-relative:margin" o:allowincell="f">
          <v:imagedata r:id="rId1" o:title="MCPC Letterhead t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8C" w:rsidRDefault="009517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34452" o:spid="_x0000_s2067" type="#_x0000_t75" style="position:absolute;margin-left:0;margin-top:0;width:629.7pt;height:765.55pt;z-index:-251658240;mso-position-horizontal:center;mso-position-horizontal-relative:margin;mso-position-vertical:center;mso-position-vertical-relative:margin" o:allowincell="f">
          <v:imagedata r:id="rId1" o:title="MCPC Letterhead tt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7"/>
    <w:rsid w:val="000C5D8C"/>
    <w:rsid w:val="00396B7A"/>
    <w:rsid w:val="00511D1C"/>
    <w:rsid w:val="005850EE"/>
    <w:rsid w:val="006F5D33"/>
    <w:rsid w:val="007762EC"/>
    <w:rsid w:val="00786555"/>
    <w:rsid w:val="00896067"/>
    <w:rsid w:val="008D7BBE"/>
    <w:rsid w:val="00914056"/>
    <w:rsid w:val="00951706"/>
    <w:rsid w:val="00974882"/>
    <w:rsid w:val="009E6BBD"/>
    <w:rsid w:val="00A222A0"/>
    <w:rsid w:val="00A95890"/>
    <w:rsid w:val="00AD0986"/>
    <w:rsid w:val="00C8539C"/>
    <w:rsid w:val="00CB0F9A"/>
    <w:rsid w:val="00D05127"/>
    <w:rsid w:val="00DA12FA"/>
    <w:rsid w:val="00E250F8"/>
    <w:rsid w:val="00E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5D8C"/>
  </w:style>
  <w:style w:type="paragraph" w:styleId="Footer">
    <w:name w:val="footer"/>
    <w:basedOn w:val="Normal"/>
    <w:link w:val="Foot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5D8C"/>
  </w:style>
  <w:style w:type="character" w:customStyle="1" w:styleId="apple-style-span">
    <w:name w:val="apple-style-span"/>
    <w:basedOn w:val="DefaultParagraphFont"/>
    <w:rsid w:val="009E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5D8C"/>
  </w:style>
  <w:style w:type="paragraph" w:styleId="Footer">
    <w:name w:val="footer"/>
    <w:basedOn w:val="Normal"/>
    <w:link w:val="FooterChar"/>
    <w:uiPriority w:val="99"/>
    <w:unhideWhenUsed/>
    <w:rsid w:val="000C5D8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5D8C"/>
  </w:style>
  <w:style w:type="character" w:customStyle="1" w:styleId="apple-style-span">
    <w:name w:val="apple-style-span"/>
    <w:basedOn w:val="DefaultParagraphFont"/>
    <w:rsid w:val="009E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ERS\Melanie\MCPC%20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5F1E-4999-4F0D-90DD-CABA1DBB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MCPC Press Release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Ginn</dc:creator>
  <cp:lastModifiedBy>Melanie Ginn</cp:lastModifiedBy>
  <cp:revision>2</cp:revision>
  <cp:lastPrinted>2014-01-23T13:09:00Z</cp:lastPrinted>
  <dcterms:created xsi:type="dcterms:W3CDTF">2014-01-31T12:45:00Z</dcterms:created>
  <dcterms:modified xsi:type="dcterms:W3CDTF">2014-01-31T12:58:00Z</dcterms:modified>
</cp:coreProperties>
</file>